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01" w:rsidRPr="006429DA" w:rsidRDefault="00743E7D" w:rsidP="00A6190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29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A61901" w:rsidRPr="006429DA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6429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A61901" w:rsidRPr="00642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29DA">
        <w:rPr>
          <w:rFonts w:ascii="Times New Roman" w:hAnsi="Times New Roman" w:cs="Times New Roman"/>
          <w:i/>
          <w:sz w:val="24"/>
          <w:szCs w:val="24"/>
        </w:rPr>
        <w:t>do zapytania ofertowego GOK Żytno</w:t>
      </w:r>
    </w:p>
    <w:p w:rsidR="00A61901" w:rsidRPr="006429DA" w:rsidRDefault="00A61901" w:rsidP="00A619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867" w:rsidRPr="006429DA" w:rsidRDefault="003B3867" w:rsidP="00A619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901" w:rsidRPr="006429DA" w:rsidRDefault="00B27D4E" w:rsidP="00A6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DA">
        <w:rPr>
          <w:rFonts w:ascii="Times New Roman" w:hAnsi="Times New Roman" w:cs="Times New Roman"/>
          <w:b/>
          <w:sz w:val="28"/>
          <w:szCs w:val="28"/>
        </w:rPr>
        <w:t>Opis</w:t>
      </w:r>
      <w:r w:rsidR="00940A4F" w:rsidRPr="006429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40A4F" w:rsidRPr="003E62FD">
        <w:rPr>
          <w:rFonts w:ascii="Times New Roman" w:hAnsi="Times New Roman" w:cs="Times New Roman"/>
          <w:b/>
          <w:sz w:val="28"/>
          <w:szCs w:val="28"/>
        </w:rPr>
        <w:t xml:space="preserve">przedmiotu zamówienia - </w:t>
      </w:r>
      <w:r w:rsidR="00A61901" w:rsidRPr="006429DA">
        <w:rPr>
          <w:rFonts w:ascii="Times New Roman" w:hAnsi="Times New Roman" w:cs="Times New Roman"/>
          <w:b/>
          <w:sz w:val="28"/>
          <w:szCs w:val="28"/>
        </w:rPr>
        <w:t xml:space="preserve">instrumentów muzycznych dla </w:t>
      </w:r>
    </w:p>
    <w:p w:rsidR="00A61901" w:rsidRDefault="00A61901" w:rsidP="00A6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DA">
        <w:rPr>
          <w:rFonts w:ascii="Times New Roman" w:hAnsi="Times New Roman" w:cs="Times New Roman"/>
          <w:b/>
          <w:sz w:val="28"/>
          <w:szCs w:val="28"/>
        </w:rPr>
        <w:t>Gminnego Ośrodka Kultury w Żytnie</w:t>
      </w:r>
    </w:p>
    <w:p w:rsidR="00F246A9" w:rsidRPr="00F246A9" w:rsidRDefault="00F246A9" w:rsidP="00A61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A0" w:rsidRPr="00F246A9" w:rsidRDefault="00941777" w:rsidP="00840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Saksofon altowy – 2</w:t>
      </w:r>
      <w:r w:rsidR="008400A0" w:rsidRPr="00F246A9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8400A0" w:rsidRPr="00F246A9" w:rsidRDefault="008400A0" w:rsidP="008400A0">
      <w:p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Saksofon altowy Y</w:t>
      </w:r>
      <w:r w:rsidR="00941777">
        <w:rPr>
          <w:rFonts w:ascii="Times New Roman" w:hAnsi="Times New Roman" w:cs="Times New Roman"/>
          <w:sz w:val="24"/>
          <w:szCs w:val="24"/>
        </w:rPr>
        <w:t>AMAHA YAS-280 lub równoważny – 2</w:t>
      </w:r>
      <w:r w:rsidRPr="00F246A9">
        <w:rPr>
          <w:rFonts w:ascii="Times New Roman" w:hAnsi="Times New Roman" w:cs="Times New Roman"/>
          <w:sz w:val="24"/>
          <w:szCs w:val="24"/>
        </w:rPr>
        <w:t xml:space="preserve"> szt. posiadający następujące cechy:</w:t>
      </w:r>
    </w:p>
    <w:p w:rsidR="008400A0" w:rsidRPr="00F246A9" w:rsidRDefault="008400A0" w:rsidP="008400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złoty lakier,</w:t>
      </w:r>
    </w:p>
    <w:p w:rsidR="008400A0" w:rsidRPr="00F246A9" w:rsidRDefault="008400A0" w:rsidP="008400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klapa wysokiego Fis,</w:t>
      </w:r>
    </w:p>
    <w:p w:rsidR="008400A0" w:rsidRPr="00F246A9" w:rsidRDefault="008400A0" w:rsidP="008400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przednia klapa F,</w:t>
      </w:r>
    </w:p>
    <w:p w:rsidR="008400A0" w:rsidRPr="00F246A9" w:rsidRDefault="008400A0" w:rsidP="008400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regulowana podpórka kciuka,</w:t>
      </w:r>
    </w:p>
    <w:p w:rsidR="008400A0" w:rsidRPr="00F246A9" w:rsidRDefault="008400A0" w:rsidP="008400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futerał, akcesoria,</w:t>
      </w:r>
    </w:p>
    <w:p w:rsidR="008400A0" w:rsidRPr="00F246A9" w:rsidRDefault="008400A0" w:rsidP="008400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ustnik.</w:t>
      </w:r>
    </w:p>
    <w:p w:rsidR="008400A0" w:rsidRPr="00F246A9" w:rsidRDefault="008400A0" w:rsidP="008400A0">
      <w:pPr>
        <w:rPr>
          <w:rFonts w:ascii="Times New Roman" w:hAnsi="Times New Roman" w:cs="Times New Roman"/>
          <w:b/>
          <w:sz w:val="24"/>
          <w:szCs w:val="24"/>
        </w:rPr>
      </w:pPr>
      <w:r w:rsidRPr="00F246A9">
        <w:rPr>
          <w:rFonts w:ascii="Times New Roman" w:hAnsi="Times New Roman" w:cs="Times New Roman"/>
          <w:b/>
          <w:sz w:val="24"/>
          <w:szCs w:val="24"/>
        </w:rPr>
        <w:t>2. Saksofon tenorowy – 1 szt.</w:t>
      </w:r>
    </w:p>
    <w:p w:rsidR="008400A0" w:rsidRPr="00F246A9" w:rsidRDefault="008400A0" w:rsidP="008400A0">
      <w:p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Saksofon tenorowy YAMAHA YTS-280 lub równoważny – 1 szt. posiadający następujące cechy: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model standard,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klapa wysokiego Fis,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nowe mocowanie szyjki,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przednia klapa F,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poprawione połączenie B-C#,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regulowany prożek na kciuk,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strój: B,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ustnik TS4C,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futerał,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kolor: złoty,</w:t>
      </w:r>
    </w:p>
    <w:p w:rsidR="008400A0" w:rsidRPr="00F246A9" w:rsidRDefault="008400A0" w:rsidP="00840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lakierowany.</w:t>
      </w:r>
    </w:p>
    <w:p w:rsidR="008400A0" w:rsidRPr="00F246A9" w:rsidRDefault="008400A0" w:rsidP="008400A0">
      <w:pPr>
        <w:rPr>
          <w:rFonts w:ascii="Times New Roman" w:hAnsi="Times New Roman" w:cs="Times New Roman"/>
          <w:b/>
          <w:sz w:val="24"/>
          <w:szCs w:val="24"/>
        </w:rPr>
      </w:pPr>
      <w:r w:rsidRPr="00F246A9">
        <w:rPr>
          <w:rFonts w:ascii="Times New Roman" w:hAnsi="Times New Roman" w:cs="Times New Roman"/>
          <w:b/>
          <w:sz w:val="24"/>
          <w:szCs w:val="24"/>
        </w:rPr>
        <w:t>3. Puzon tenorowy – 2 szt.</w:t>
      </w:r>
    </w:p>
    <w:p w:rsidR="008400A0" w:rsidRPr="00F246A9" w:rsidRDefault="008400A0" w:rsidP="008400A0">
      <w:p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Puzon tenorowy z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kwarwentylem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ANDREAS EASTMAN ETB526G lub równoważny – 2 szt. posiadający następujące cechy:</w:t>
      </w:r>
    </w:p>
    <w:p w:rsidR="008400A0" w:rsidRPr="00F246A9" w:rsidRDefault="008400A0" w:rsidP="008400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menzura L o rozmiarze 547" - szeroki wlot,</w:t>
      </w:r>
    </w:p>
    <w:p w:rsidR="008400A0" w:rsidRPr="00F246A9" w:rsidRDefault="008400A0" w:rsidP="008400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ręcznie kształtowana czara o rozmiarze 8.5" z materiału złoty mosiądz,</w:t>
      </w:r>
    </w:p>
    <w:p w:rsidR="008400A0" w:rsidRPr="00F246A9" w:rsidRDefault="008400A0" w:rsidP="008400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wentyl tradycyjny w systemie Open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Wrap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o menzurze .562",</w:t>
      </w:r>
    </w:p>
    <w:p w:rsidR="008400A0" w:rsidRPr="00F246A9" w:rsidRDefault="008400A0" w:rsidP="008400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szeroki suwak ze srebra niklowego,</w:t>
      </w:r>
    </w:p>
    <w:p w:rsidR="008400A0" w:rsidRPr="00F246A9" w:rsidRDefault="008400A0" w:rsidP="008400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lastRenderedPageBreak/>
        <w:t>lakierowany,</w:t>
      </w:r>
    </w:p>
    <w:p w:rsidR="008400A0" w:rsidRPr="00F246A9" w:rsidRDefault="00F246A9" w:rsidP="008400A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futerał</w:t>
      </w:r>
      <w:r w:rsidR="008400A0" w:rsidRPr="00F246A9">
        <w:rPr>
          <w:rFonts w:ascii="Times New Roman" w:hAnsi="Times New Roman" w:cs="Times New Roman"/>
          <w:sz w:val="24"/>
          <w:szCs w:val="24"/>
        </w:rPr>
        <w:t xml:space="preserve"> z szelkami na plecy.</w:t>
      </w:r>
    </w:p>
    <w:p w:rsidR="008400A0" w:rsidRPr="00F246A9" w:rsidRDefault="00F246A9" w:rsidP="008400A0">
      <w:pPr>
        <w:rPr>
          <w:rFonts w:ascii="Times New Roman" w:hAnsi="Times New Roman" w:cs="Times New Roman"/>
          <w:b/>
          <w:sz w:val="24"/>
          <w:szCs w:val="24"/>
        </w:rPr>
      </w:pPr>
      <w:r w:rsidRPr="00F246A9">
        <w:rPr>
          <w:rFonts w:ascii="Times New Roman" w:hAnsi="Times New Roman" w:cs="Times New Roman"/>
          <w:b/>
          <w:sz w:val="24"/>
          <w:szCs w:val="24"/>
        </w:rPr>
        <w:t>4</w:t>
      </w:r>
      <w:r w:rsidR="008400A0" w:rsidRPr="00F246A9">
        <w:rPr>
          <w:rFonts w:ascii="Times New Roman" w:hAnsi="Times New Roman" w:cs="Times New Roman"/>
          <w:b/>
          <w:sz w:val="24"/>
          <w:szCs w:val="24"/>
        </w:rPr>
        <w:t>. Flet YAMAHA – 1 szt.</w:t>
      </w:r>
    </w:p>
    <w:p w:rsidR="008400A0" w:rsidRPr="00F246A9" w:rsidRDefault="00F246A9" w:rsidP="008400A0">
      <w:p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Flet YAMAHA YFL</w:t>
      </w:r>
      <w:r w:rsidR="00941777">
        <w:rPr>
          <w:rFonts w:ascii="Times New Roman" w:hAnsi="Times New Roman" w:cs="Times New Roman"/>
          <w:sz w:val="24"/>
          <w:szCs w:val="24"/>
        </w:rPr>
        <w:t>-</w:t>
      </w:r>
      <w:r w:rsidRPr="00F246A9">
        <w:rPr>
          <w:rFonts w:ascii="Times New Roman" w:hAnsi="Times New Roman" w:cs="Times New Roman"/>
          <w:sz w:val="24"/>
          <w:szCs w:val="24"/>
        </w:rPr>
        <w:t>212 lub równoważny – 1 szt. posiadający następujące cechy:</w:t>
      </w:r>
    </w:p>
    <w:p w:rsidR="008400A0" w:rsidRPr="00F246A9" w:rsidRDefault="008400A0" w:rsidP="008400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zamknięte klapy, </w:t>
      </w:r>
    </w:p>
    <w:p w:rsidR="008400A0" w:rsidRPr="00F246A9" w:rsidRDefault="008400A0" w:rsidP="008400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G wysunięte,</w:t>
      </w:r>
    </w:p>
    <w:p w:rsidR="008400A0" w:rsidRPr="00F246A9" w:rsidRDefault="008400A0" w:rsidP="008400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E mechanizm,</w:t>
      </w:r>
    </w:p>
    <w:p w:rsidR="008400A0" w:rsidRPr="00F246A9" w:rsidRDefault="008400A0" w:rsidP="008400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6A9">
        <w:rPr>
          <w:rFonts w:ascii="Times New Roman" w:hAnsi="Times New Roman" w:cs="Times New Roman"/>
          <w:sz w:val="24"/>
          <w:szCs w:val="24"/>
        </w:rPr>
        <w:t>k</w:t>
      </w:r>
      <w:r w:rsidR="00F246A9" w:rsidRPr="00F246A9">
        <w:rPr>
          <w:rFonts w:ascii="Times New Roman" w:hAnsi="Times New Roman" w:cs="Times New Roman"/>
          <w:sz w:val="24"/>
          <w:szCs w:val="24"/>
        </w:rPr>
        <w:t>orpu</w:t>
      </w:r>
      <w:proofErr w:type="spellEnd"/>
      <w:r w:rsidR="00F246A9" w:rsidRPr="00F246A9">
        <w:rPr>
          <w:rFonts w:ascii="Times New Roman" w:hAnsi="Times New Roman" w:cs="Times New Roman"/>
          <w:sz w:val="24"/>
          <w:szCs w:val="24"/>
        </w:rPr>
        <w:t>, stopka: srebro niklowe</w:t>
      </w:r>
      <w:r w:rsidRPr="00F246A9">
        <w:rPr>
          <w:rFonts w:ascii="Times New Roman" w:hAnsi="Times New Roman" w:cs="Times New Roman"/>
          <w:sz w:val="24"/>
          <w:szCs w:val="24"/>
        </w:rPr>
        <w:t>, posrebrzane,</w:t>
      </w:r>
    </w:p>
    <w:p w:rsidR="008400A0" w:rsidRPr="00F246A9" w:rsidRDefault="008400A0" w:rsidP="008400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m</w:t>
      </w:r>
      <w:r w:rsidR="00F246A9" w:rsidRPr="00F246A9">
        <w:rPr>
          <w:rFonts w:ascii="Times New Roman" w:hAnsi="Times New Roman" w:cs="Times New Roman"/>
          <w:sz w:val="24"/>
          <w:szCs w:val="24"/>
        </w:rPr>
        <w:t>echanizm: srebro niklowe</w:t>
      </w:r>
      <w:r w:rsidRPr="00F246A9">
        <w:rPr>
          <w:rFonts w:ascii="Times New Roman" w:hAnsi="Times New Roman" w:cs="Times New Roman"/>
          <w:sz w:val="24"/>
          <w:szCs w:val="24"/>
        </w:rPr>
        <w:t>, posrebrzane,</w:t>
      </w:r>
    </w:p>
    <w:p w:rsidR="008400A0" w:rsidRPr="00F246A9" w:rsidRDefault="008400A0" w:rsidP="008400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główka</w:t>
      </w:r>
      <w:r w:rsidR="00F246A9" w:rsidRPr="00F246A9">
        <w:rPr>
          <w:rFonts w:ascii="Times New Roman" w:hAnsi="Times New Roman" w:cs="Times New Roman"/>
          <w:sz w:val="24"/>
          <w:szCs w:val="24"/>
        </w:rPr>
        <w:t xml:space="preserve"> i płytka ustnikowa: srebro niklowe</w:t>
      </w:r>
      <w:r w:rsidRPr="00F246A9">
        <w:rPr>
          <w:rFonts w:ascii="Times New Roman" w:hAnsi="Times New Roman" w:cs="Times New Roman"/>
          <w:sz w:val="24"/>
          <w:szCs w:val="24"/>
        </w:rPr>
        <w:t>, posrebrzane,</w:t>
      </w:r>
    </w:p>
    <w:p w:rsidR="008400A0" w:rsidRPr="00F246A9" w:rsidRDefault="008400A0" w:rsidP="008400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f</w:t>
      </w:r>
      <w:r w:rsidR="00F246A9" w:rsidRPr="00F246A9">
        <w:rPr>
          <w:rFonts w:ascii="Times New Roman" w:hAnsi="Times New Roman" w:cs="Times New Roman"/>
          <w:sz w:val="24"/>
          <w:szCs w:val="24"/>
        </w:rPr>
        <w:t>uterał</w:t>
      </w:r>
      <w:r w:rsidRPr="00F246A9">
        <w:rPr>
          <w:rFonts w:ascii="Times New Roman" w:hAnsi="Times New Roman" w:cs="Times New Roman"/>
          <w:sz w:val="24"/>
          <w:szCs w:val="24"/>
        </w:rPr>
        <w:t>.</w:t>
      </w:r>
    </w:p>
    <w:p w:rsidR="008400A0" w:rsidRPr="00F246A9" w:rsidRDefault="00F246A9" w:rsidP="008400A0">
      <w:pPr>
        <w:rPr>
          <w:rFonts w:ascii="Times New Roman" w:hAnsi="Times New Roman" w:cs="Times New Roman"/>
          <w:b/>
          <w:sz w:val="24"/>
          <w:szCs w:val="24"/>
        </w:rPr>
      </w:pPr>
      <w:r w:rsidRPr="00F246A9">
        <w:rPr>
          <w:rFonts w:ascii="Times New Roman" w:hAnsi="Times New Roman" w:cs="Times New Roman"/>
          <w:b/>
          <w:sz w:val="24"/>
          <w:szCs w:val="24"/>
        </w:rPr>
        <w:t>5</w:t>
      </w:r>
      <w:r w:rsidR="008400A0" w:rsidRPr="00F246A9">
        <w:rPr>
          <w:rFonts w:ascii="Times New Roman" w:hAnsi="Times New Roman" w:cs="Times New Roman"/>
          <w:b/>
          <w:sz w:val="24"/>
          <w:szCs w:val="24"/>
        </w:rPr>
        <w:t xml:space="preserve">. Dzwonki orkiestrowe </w:t>
      </w:r>
      <w:r w:rsidR="00941777" w:rsidRPr="005B4102">
        <w:rPr>
          <w:rFonts w:ascii="Times New Roman" w:hAnsi="Times New Roman" w:cs="Times New Roman"/>
          <w:b/>
          <w:sz w:val="24"/>
          <w:szCs w:val="24"/>
        </w:rPr>
        <w:t xml:space="preserve">ze statywem </w:t>
      </w:r>
      <w:r w:rsidR="008400A0" w:rsidRPr="00F246A9">
        <w:rPr>
          <w:rFonts w:ascii="Times New Roman" w:hAnsi="Times New Roman" w:cs="Times New Roman"/>
          <w:b/>
          <w:sz w:val="24"/>
          <w:szCs w:val="24"/>
        </w:rPr>
        <w:t>– 1 szt.</w:t>
      </w:r>
    </w:p>
    <w:p w:rsidR="008400A0" w:rsidRPr="00F246A9" w:rsidRDefault="008400A0" w:rsidP="008400A0">
      <w:p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Dzwonki orkiestrowe YAMAHA YG-250D</w:t>
      </w:r>
      <w:r w:rsidR="00F246A9" w:rsidRPr="00F246A9">
        <w:rPr>
          <w:rFonts w:ascii="Times New Roman" w:hAnsi="Times New Roman" w:cs="Times New Roman"/>
          <w:sz w:val="24"/>
          <w:szCs w:val="24"/>
        </w:rPr>
        <w:t xml:space="preserve"> lub równoważny – 1 szt. posiadający następujące cechy:</w:t>
      </w:r>
    </w:p>
    <w:p w:rsidR="008400A0" w:rsidRPr="00F246A9" w:rsidRDefault="008400A0" w:rsidP="00840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wymiary: 73x8x46 cm,</w:t>
      </w:r>
    </w:p>
    <w:p w:rsidR="008400A0" w:rsidRPr="00F246A9" w:rsidRDefault="008400A0" w:rsidP="00840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grubość sztabki: 5 mm,</w:t>
      </w:r>
    </w:p>
    <w:p w:rsidR="008400A0" w:rsidRPr="00F246A9" w:rsidRDefault="008400A0" w:rsidP="00840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szerokość sztabki: 30 mm,</w:t>
      </w:r>
      <w:bookmarkStart w:id="0" w:name="_GoBack"/>
      <w:bookmarkEnd w:id="0"/>
    </w:p>
    <w:p w:rsidR="008400A0" w:rsidRPr="00F246A9" w:rsidRDefault="008400A0" w:rsidP="00840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waga z futerałem: 9,3 kg,</w:t>
      </w:r>
    </w:p>
    <w:p w:rsidR="008400A0" w:rsidRPr="00F246A9" w:rsidRDefault="008400A0" w:rsidP="00840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skala: 2,5 oktawy,</w:t>
      </w:r>
    </w:p>
    <w:p w:rsidR="008400A0" w:rsidRDefault="008400A0" w:rsidP="00840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strój: A442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(23℃).</w:t>
      </w:r>
    </w:p>
    <w:p w:rsidR="00941777" w:rsidRPr="005B4102" w:rsidRDefault="00941777" w:rsidP="00840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4102">
        <w:rPr>
          <w:rFonts w:ascii="Times New Roman" w:hAnsi="Times New Roman" w:cs="Times New Roman"/>
          <w:sz w:val="24"/>
          <w:szCs w:val="24"/>
        </w:rPr>
        <w:t>statyw pod dzwonki orkiestrowe</w:t>
      </w:r>
    </w:p>
    <w:p w:rsidR="008400A0" w:rsidRPr="00F246A9" w:rsidRDefault="00F246A9" w:rsidP="008400A0">
      <w:pPr>
        <w:rPr>
          <w:rFonts w:ascii="Times New Roman" w:hAnsi="Times New Roman" w:cs="Times New Roman"/>
          <w:b/>
          <w:sz w:val="24"/>
          <w:szCs w:val="24"/>
        </w:rPr>
      </w:pPr>
      <w:r w:rsidRPr="00F246A9">
        <w:rPr>
          <w:rFonts w:ascii="Times New Roman" w:hAnsi="Times New Roman" w:cs="Times New Roman"/>
          <w:b/>
          <w:sz w:val="24"/>
          <w:szCs w:val="24"/>
        </w:rPr>
        <w:t>6</w:t>
      </w:r>
      <w:r w:rsidR="008400A0" w:rsidRPr="00F246A9">
        <w:rPr>
          <w:rFonts w:ascii="Times New Roman" w:hAnsi="Times New Roman" w:cs="Times New Roman"/>
          <w:b/>
          <w:sz w:val="24"/>
          <w:szCs w:val="24"/>
        </w:rPr>
        <w:t xml:space="preserve">. Perkusja </w:t>
      </w:r>
      <w:r w:rsidR="008400A0" w:rsidRPr="00941777">
        <w:rPr>
          <w:rFonts w:ascii="Times New Roman" w:hAnsi="Times New Roman" w:cs="Times New Roman"/>
          <w:b/>
          <w:sz w:val="24"/>
          <w:szCs w:val="24"/>
        </w:rPr>
        <w:t>YAMAHA</w:t>
      </w:r>
      <w:r w:rsidR="008400A0" w:rsidRPr="009417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41777" w:rsidRPr="005B410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E7CF3" w:rsidRPr="005B4102">
        <w:rPr>
          <w:rFonts w:ascii="Times New Roman" w:hAnsi="Times New Roman" w:cs="Times New Roman"/>
          <w:b/>
          <w:sz w:val="24"/>
          <w:szCs w:val="24"/>
        </w:rPr>
        <w:t>zestawem pokrowców</w:t>
      </w:r>
      <w:r w:rsidR="00941777" w:rsidRPr="005B4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0A0" w:rsidRPr="00F246A9">
        <w:rPr>
          <w:rFonts w:ascii="Times New Roman" w:hAnsi="Times New Roman" w:cs="Times New Roman"/>
          <w:b/>
          <w:sz w:val="24"/>
          <w:szCs w:val="24"/>
        </w:rPr>
        <w:t>– 1 szt.</w:t>
      </w:r>
    </w:p>
    <w:p w:rsidR="008400A0" w:rsidRPr="00F246A9" w:rsidRDefault="008400A0" w:rsidP="008400A0">
      <w:p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Perkusja YAMAHA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Yamaha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22"</w:t>
      </w:r>
      <w:r w:rsidR="00941777" w:rsidRPr="00941777">
        <w:rPr>
          <w:rFonts w:ascii="Times New Roman" w:hAnsi="Times New Roman" w:cs="Times New Roman"/>
          <w:sz w:val="24"/>
          <w:szCs w:val="24"/>
        </w:rPr>
        <w:t xml:space="preserve">+780HW z hardware </w:t>
      </w:r>
      <w:r w:rsidR="00F246A9" w:rsidRPr="00F246A9">
        <w:rPr>
          <w:rFonts w:ascii="Times New Roman" w:hAnsi="Times New Roman" w:cs="Times New Roman"/>
          <w:sz w:val="24"/>
          <w:szCs w:val="24"/>
        </w:rPr>
        <w:t>lub równoważny – 1 szt. posiadający następujące cechy:</w:t>
      </w:r>
    </w:p>
    <w:p w:rsidR="008400A0" w:rsidRPr="00F246A9" w:rsidRDefault="008400A0" w:rsidP="00840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Centrala 22"x17"</w:t>
      </w:r>
    </w:p>
    <w:p w:rsidR="008400A0" w:rsidRPr="00F246A9" w:rsidRDefault="008400A0" w:rsidP="00840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10"x7"</w:t>
      </w:r>
    </w:p>
    <w:p w:rsidR="008400A0" w:rsidRPr="00F246A9" w:rsidRDefault="008400A0" w:rsidP="00840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12"x8"</w:t>
      </w:r>
    </w:p>
    <w:p w:rsidR="008400A0" w:rsidRPr="00F246A9" w:rsidRDefault="008400A0" w:rsidP="00840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6A9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Tom 16"x15"</w:t>
      </w:r>
    </w:p>
    <w:p w:rsidR="008400A0" w:rsidRPr="00F246A9" w:rsidRDefault="008400A0" w:rsidP="00840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+ 14"x5,5" Werbel</w:t>
      </w:r>
    </w:p>
    <w:p w:rsidR="008400A0" w:rsidRDefault="008400A0" w:rsidP="00840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+ Tom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YH945B.Y.E.S.S</w:t>
      </w:r>
    </w:p>
    <w:p w:rsidR="00941777" w:rsidRPr="00F246A9" w:rsidRDefault="00941777" w:rsidP="00840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41777">
        <w:rPr>
          <w:rFonts w:ascii="Times New Roman" w:hAnsi="Times New Roman" w:cs="Times New Roman"/>
          <w:sz w:val="24"/>
          <w:szCs w:val="24"/>
        </w:rPr>
        <w:t xml:space="preserve"> </w:t>
      </w:r>
      <w:r w:rsidRPr="005B4102">
        <w:rPr>
          <w:rFonts w:ascii="Times New Roman" w:hAnsi="Times New Roman" w:cs="Times New Roman"/>
          <w:sz w:val="24"/>
          <w:szCs w:val="24"/>
        </w:rPr>
        <w:t>zestaw pokrowców</w:t>
      </w:r>
    </w:p>
    <w:p w:rsidR="00C149B6" w:rsidRPr="00F246A9" w:rsidRDefault="00C149B6" w:rsidP="00C14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Jeżeli w opisie Zamówienia znajdują się jakiekolwiek znaki towarowe, patenty czy inne </w:t>
      </w:r>
      <w:r w:rsidR="003E62FD" w:rsidRPr="00F246A9">
        <w:rPr>
          <w:rFonts w:ascii="Times New Roman" w:hAnsi="Times New Roman" w:cs="Times New Roman"/>
          <w:sz w:val="24"/>
          <w:szCs w:val="24"/>
        </w:rPr>
        <w:t xml:space="preserve"> prawa zastrzeżone lub wyłączne</w:t>
      </w:r>
      <w:r w:rsidRPr="00F246A9">
        <w:rPr>
          <w:rFonts w:ascii="Times New Roman" w:hAnsi="Times New Roman" w:cs="Times New Roman"/>
          <w:sz w:val="24"/>
          <w:szCs w:val="24"/>
        </w:rPr>
        <w:t xml:space="preserve">, lub też określone jest pochodzenie instrumentu lub jego części, należy przyjąć, że Zamawiający ze względu na opis przedmiotu zamówienia podał taki opis ze wskazaniem na typ i dopuszcza składanie ofert równoważnych o parametrach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 - użytkowych nie gorszych niż te wskazane w opisie przedmiotu Zamówienia (art.. 101 ust. 4 </w:t>
      </w:r>
      <w:proofErr w:type="spellStart"/>
      <w:r w:rsidRPr="00F246A9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F246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49B6" w:rsidRPr="00F246A9" w:rsidRDefault="00C149B6" w:rsidP="00C14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lastRenderedPageBreak/>
        <w:t>Za równoważne pod względem:</w:t>
      </w:r>
    </w:p>
    <w:p w:rsidR="00C149B6" w:rsidRPr="00F246A9" w:rsidRDefault="00C149B6" w:rsidP="00C149B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Artystycznym, brzmieniowym, wykonawczym i funkcjonalnym – Zamawiający rozumie tak wykonany instrument muzyczny, który umożliwi na etapie jego eksploatacji osiągnięcie zakładanych walorów artystycznych, d</w:t>
      </w:r>
      <w:r w:rsidR="003E62FD" w:rsidRPr="00F246A9">
        <w:rPr>
          <w:rFonts w:ascii="Times New Roman" w:hAnsi="Times New Roman" w:cs="Times New Roman"/>
          <w:sz w:val="24"/>
          <w:szCs w:val="24"/>
        </w:rPr>
        <w:t>źwiękowych i użytkowych w trakc</w:t>
      </w:r>
      <w:r w:rsidRPr="00F246A9">
        <w:rPr>
          <w:rFonts w:ascii="Times New Roman" w:hAnsi="Times New Roman" w:cs="Times New Roman"/>
          <w:sz w:val="24"/>
          <w:szCs w:val="24"/>
        </w:rPr>
        <w:t>ie wykonywania utworów muzycznych,</w:t>
      </w:r>
    </w:p>
    <w:p w:rsidR="00C149B6" w:rsidRPr="00F246A9" w:rsidRDefault="00C149B6" w:rsidP="00C149B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Technicznym i użytkowym – Zamawiający rozumie tak wykonany instrument muzyczny, który posiada równoważną pod względem technicznym budowę, wyposażenie i zastosowane materiały, jakość wykonania, </w:t>
      </w:r>
      <w:r w:rsidR="00751DDC" w:rsidRPr="00F246A9">
        <w:rPr>
          <w:rFonts w:ascii="Times New Roman" w:hAnsi="Times New Roman" w:cs="Times New Roman"/>
          <w:sz w:val="24"/>
          <w:szCs w:val="24"/>
        </w:rPr>
        <w:t>trwałość, co zawarty w opisie przedmiotu zamówienia instrument.</w:t>
      </w:r>
    </w:p>
    <w:p w:rsidR="00751DDC" w:rsidRPr="00F246A9" w:rsidRDefault="00751DDC" w:rsidP="00751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W przypadku złożenia oferty zawierającej zastosowanie rozwiązań równoważnych do opisanych przez Zamawiającego, Wykonawca w formularzu ofertowym powinien wskazać markę i model proponowanego instrumentu równoważnego oraz dołączyć do oferty jego specyfikację. </w:t>
      </w:r>
    </w:p>
    <w:p w:rsidR="00751DDC" w:rsidRPr="00F246A9" w:rsidRDefault="00751DDC" w:rsidP="00751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Zamawiający wymaga udzielenia na przedmiot Zamówienia co najmniej 2-letniego okresu gwarancji</w:t>
      </w:r>
    </w:p>
    <w:p w:rsidR="00A61901" w:rsidRPr="00B501A5" w:rsidRDefault="00751DDC" w:rsidP="003B3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 xml:space="preserve">Zamówienie obejmuje dostawę profesjonalnych instrumentów wykonanych na poziomie z najwyższą starannością i dbałością z wysokiej jakości materiałów. Instrumenty oraz akcesoria muszą być zgodne z opisem przedmiotu zamówienia, fabrycznie nowe, kompletne, sprawne i </w:t>
      </w:r>
      <w:r w:rsidRPr="00B501A5">
        <w:rPr>
          <w:rFonts w:ascii="Times New Roman" w:hAnsi="Times New Roman" w:cs="Times New Roman"/>
          <w:sz w:val="24"/>
          <w:szCs w:val="24"/>
        </w:rPr>
        <w:t>gotowe do pełnego użytkowania bez żadnych dodatkowych zakupów i inwestycji.</w:t>
      </w:r>
    </w:p>
    <w:p w:rsidR="00B501A5" w:rsidRPr="00B501A5" w:rsidRDefault="00B501A5" w:rsidP="003B3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1A5">
        <w:rPr>
          <w:rFonts w:ascii="Times New Roman" w:hAnsi="Times New Roman" w:cs="Times New Roman"/>
          <w:sz w:val="24"/>
          <w:szCs w:val="24"/>
        </w:rPr>
        <w:t>Zamawiający zastrzega sobie możliwość dokonania oględzin, sprawdzenia i przetestowania instrumentów przed dokonaniem wyboru oferty na podstawie wezwania. Oferent po otrzymaniu stosownego wezwania, w ciągu 7 dni roboczych, dostarczy żądane instrumenty do siedziby zamawiającego, celem dokonania oględzin i sprawdzenia zgodności oferowanych instrumentów z opisem przedmiotu zamówienia. Instrumenty przedstawione do oględzin powinny być tożsame z instrumentami, które zostaną finalnie dostarczone dla Zamawiającego, jeśli oferta danego Oferenta zostanie uznana za najkorzystniejszą. Oferent dostarcza i odbiera instrumenty na własny koszt i ryzyko, Zamawiający nie bierze odpowiedzialności za potencjalne uszkodzenia powstałe w wyniku transportu do i z jego siedziby.</w:t>
      </w:r>
    </w:p>
    <w:p w:rsidR="00B501A5" w:rsidRPr="00B501A5" w:rsidRDefault="00B501A5" w:rsidP="003B3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1A5">
        <w:rPr>
          <w:rFonts w:ascii="Times New Roman" w:hAnsi="Times New Roman" w:cs="Times New Roman"/>
          <w:sz w:val="24"/>
          <w:szCs w:val="24"/>
        </w:rPr>
        <w:t>Zamawiający nie dopuszcza składania ofert częściowych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501A5" w:rsidRPr="00B5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097"/>
    <w:multiLevelType w:val="hybridMultilevel"/>
    <w:tmpl w:val="4C66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07E9"/>
    <w:multiLevelType w:val="hybridMultilevel"/>
    <w:tmpl w:val="5AB0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4BEC"/>
    <w:multiLevelType w:val="hybridMultilevel"/>
    <w:tmpl w:val="D128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00B4"/>
    <w:multiLevelType w:val="hybridMultilevel"/>
    <w:tmpl w:val="5610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0982"/>
    <w:multiLevelType w:val="hybridMultilevel"/>
    <w:tmpl w:val="C3A6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C1A"/>
    <w:multiLevelType w:val="hybridMultilevel"/>
    <w:tmpl w:val="376A3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F18F6"/>
    <w:multiLevelType w:val="hybridMultilevel"/>
    <w:tmpl w:val="AD3C8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4AB"/>
    <w:multiLevelType w:val="hybridMultilevel"/>
    <w:tmpl w:val="42E8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B44F8"/>
    <w:multiLevelType w:val="hybridMultilevel"/>
    <w:tmpl w:val="947E4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F6A09"/>
    <w:multiLevelType w:val="hybridMultilevel"/>
    <w:tmpl w:val="E7BE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831"/>
    <w:multiLevelType w:val="hybridMultilevel"/>
    <w:tmpl w:val="5854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B66CA"/>
    <w:multiLevelType w:val="hybridMultilevel"/>
    <w:tmpl w:val="C1B02B5A"/>
    <w:lvl w:ilvl="0" w:tplc="110EC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CC7C33"/>
    <w:multiLevelType w:val="hybridMultilevel"/>
    <w:tmpl w:val="2D3E0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1"/>
    <w:rsid w:val="001E7CF3"/>
    <w:rsid w:val="003B3867"/>
    <w:rsid w:val="003E62FD"/>
    <w:rsid w:val="005252AE"/>
    <w:rsid w:val="005B4102"/>
    <w:rsid w:val="006429DA"/>
    <w:rsid w:val="00743E7D"/>
    <w:rsid w:val="0075159A"/>
    <w:rsid w:val="00751DDC"/>
    <w:rsid w:val="008400A0"/>
    <w:rsid w:val="008D785B"/>
    <w:rsid w:val="00940A4F"/>
    <w:rsid w:val="00941777"/>
    <w:rsid w:val="00A61901"/>
    <w:rsid w:val="00AD5876"/>
    <w:rsid w:val="00B27D4E"/>
    <w:rsid w:val="00B501A5"/>
    <w:rsid w:val="00C149B6"/>
    <w:rsid w:val="00C66366"/>
    <w:rsid w:val="00D51AFE"/>
    <w:rsid w:val="00F246A9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472D-C88A-45E5-B50B-64EB2B46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63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kulamek</dc:creator>
  <cp:keywords/>
  <dc:description/>
  <cp:lastModifiedBy>zwarzynska</cp:lastModifiedBy>
  <cp:revision>19</cp:revision>
  <dcterms:created xsi:type="dcterms:W3CDTF">2023-06-22T12:59:00Z</dcterms:created>
  <dcterms:modified xsi:type="dcterms:W3CDTF">2023-08-07T08:02:00Z</dcterms:modified>
</cp:coreProperties>
</file>